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DAC" w:rsidRDefault="00F55CDB" w:rsidP="00F55CDB">
      <w:pPr>
        <w:pStyle w:val="a5"/>
        <w:rPr>
          <w:rFonts w:hint="eastAsia"/>
        </w:rPr>
      </w:pPr>
      <w:r w:rsidRPr="00F55CDB">
        <w:rPr>
          <w:rFonts w:hint="eastAsia"/>
        </w:rPr>
        <w:t>迁移服务技术要求</w:t>
      </w:r>
    </w:p>
    <w:p w:rsidR="00F55CDB" w:rsidRPr="00A93A79" w:rsidRDefault="00F55CDB" w:rsidP="00A93A79">
      <w:pPr>
        <w:spacing w:beforeLines="50" w:before="156" w:afterLines="50" w:after="156"/>
        <w:rPr>
          <w:rFonts w:ascii="黑体" w:eastAsia="黑体" w:hAnsi="黑体" w:cs="仿宋" w:hint="eastAsia"/>
          <w:sz w:val="28"/>
          <w:szCs w:val="28"/>
        </w:rPr>
      </w:pPr>
      <w:r w:rsidRPr="00A93A79">
        <w:rPr>
          <w:rFonts w:ascii="黑体" w:eastAsia="黑体" w:hAnsi="黑体" w:hint="eastAsia"/>
          <w:sz w:val="28"/>
          <w:szCs w:val="28"/>
        </w:rPr>
        <w:t>1.</w:t>
      </w:r>
      <w:r w:rsidRPr="00A93A79">
        <w:rPr>
          <w:rFonts w:ascii="黑体" w:eastAsia="黑体" w:hAnsi="黑体" w:cs="仿宋" w:hint="eastAsia"/>
          <w:sz w:val="28"/>
          <w:szCs w:val="28"/>
        </w:rPr>
        <w:t>历史影像数据迁移服务</w:t>
      </w:r>
    </w:p>
    <w:p w:rsidR="00F55CDB" w:rsidRDefault="00F55CDB" w:rsidP="00F55CDB">
      <w:pPr>
        <w:ind w:firstLineChars="200" w:firstLine="560"/>
        <w:rPr>
          <w:rFonts w:ascii="宋体" w:hAnsi="宋体" w:cs="仿宋" w:hint="eastAsia"/>
          <w:sz w:val="28"/>
          <w:szCs w:val="28"/>
        </w:rPr>
      </w:pPr>
      <w:r>
        <w:rPr>
          <w:rFonts w:ascii="宋体" w:hAnsi="宋体" w:cs="仿宋" w:hint="eastAsia"/>
          <w:sz w:val="28"/>
          <w:szCs w:val="28"/>
        </w:rPr>
        <w:t>将已产生的病人历史检查的影像数据逐步迁移到本次建设的云端存储，包括已经离线的数据；通过当前PACS系统的改造，改造后新产生的影像数据也同步到云端存储。这样可实现所有影像数据在云端有一份完整备份。因此影像数据可不再进行院内本地备份。因存储的物理结构体系发生变更，原有的PACS系统也需要做针对性的功能改进调整，以支持从云端存储系统方便快捷的取回、展现所需病人的影像信息。历史数据迁移量约80T。</w:t>
      </w:r>
    </w:p>
    <w:p w:rsidR="007D6877" w:rsidRPr="00A93A79" w:rsidRDefault="007D6877" w:rsidP="00A93A79">
      <w:pPr>
        <w:spacing w:beforeLines="50" w:before="156" w:afterLines="50" w:after="156"/>
        <w:rPr>
          <w:rFonts w:ascii="黑体" w:eastAsia="黑体" w:hAnsi="黑体" w:hint="eastAsia"/>
          <w:sz w:val="28"/>
          <w:szCs w:val="28"/>
        </w:rPr>
      </w:pPr>
      <w:r w:rsidRPr="00A93A79">
        <w:rPr>
          <w:rFonts w:ascii="黑体" w:eastAsia="黑体" w:hAnsi="黑体" w:hint="eastAsia"/>
          <w:sz w:val="28"/>
          <w:szCs w:val="28"/>
        </w:rPr>
        <w:t>2</w:t>
      </w:r>
      <w:r w:rsidRPr="00A93A79">
        <w:rPr>
          <w:rFonts w:ascii="黑体" w:eastAsia="黑体" w:hAnsi="黑体" w:hint="eastAsia"/>
          <w:sz w:val="28"/>
          <w:szCs w:val="28"/>
        </w:rPr>
        <w:t>.历史影像数据迁移服务</w:t>
      </w:r>
    </w:p>
    <w:p w:rsidR="007D6877" w:rsidRDefault="007D6877" w:rsidP="00A93A79">
      <w:pPr>
        <w:ind w:firstLineChars="200" w:firstLine="560"/>
        <w:rPr>
          <w:rFonts w:ascii="宋体" w:hAnsi="宋体" w:cs="仿宋" w:hint="eastAsia"/>
          <w:sz w:val="28"/>
          <w:szCs w:val="28"/>
        </w:rPr>
      </w:pPr>
      <w:r>
        <w:rPr>
          <w:rFonts w:ascii="宋体" w:hAnsi="宋体" w:cs="仿宋" w:hint="eastAsia"/>
          <w:sz w:val="28"/>
          <w:szCs w:val="28"/>
        </w:rPr>
        <w:t>迁移目前部署在院内的云胶片平台到云端，迁移到云平台后，患者能更方便快捷的访问完成检查后的所有历史影像资料</w:t>
      </w:r>
      <w:r>
        <w:rPr>
          <w:rFonts w:ascii="宋体" w:hAnsi="宋体" w:cs="仿宋" w:hint="eastAsia"/>
          <w:sz w:val="28"/>
          <w:szCs w:val="28"/>
        </w:rPr>
        <w:t>。</w:t>
      </w:r>
      <w:r>
        <w:rPr>
          <w:rFonts w:ascii="宋体" w:hAnsi="宋体" w:cs="仿宋" w:hint="eastAsia"/>
          <w:sz w:val="28"/>
          <w:szCs w:val="28"/>
        </w:rPr>
        <w:t>迁移服务器涉及2台。</w:t>
      </w:r>
    </w:p>
    <w:p w:rsidR="007D6877" w:rsidRPr="00A93A79" w:rsidRDefault="007D6877" w:rsidP="00A93A79">
      <w:pPr>
        <w:spacing w:beforeLines="50" w:before="156" w:afterLines="50" w:after="156"/>
        <w:rPr>
          <w:rFonts w:ascii="黑体" w:eastAsia="黑体" w:hAnsi="黑体" w:hint="eastAsia"/>
          <w:sz w:val="28"/>
          <w:szCs w:val="28"/>
        </w:rPr>
      </w:pPr>
      <w:r w:rsidRPr="00A93A79">
        <w:rPr>
          <w:rFonts w:ascii="黑体" w:eastAsia="黑体" w:hAnsi="黑体" w:hint="eastAsia"/>
          <w:sz w:val="28"/>
          <w:szCs w:val="28"/>
        </w:rPr>
        <w:t>3.</w:t>
      </w:r>
      <w:r w:rsidRPr="00A93A79">
        <w:rPr>
          <w:rFonts w:ascii="黑体" w:eastAsia="黑体" w:hAnsi="黑体" w:hint="eastAsia"/>
          <w:sz w:val="28"/>
          <w:szCs w:val="28"/>
        </w:rPr>
        <w:t>云病案平台与病案数据迁移服务</w:t>
      </w:r>
    </w:p>
    <w:p w:rsidR="007D6877" w:rsidRDefault="007D6877" w:rsidP="00A93A79">
      <w:pPr>
        <w:ind w:firstLineChars="200" w:firstLine="560"/>
        <w:rPr>
          <w:rFonts w:ascii="宋体" w:hAnsi="宋体" w:cs="仿宋" w:hint="eastAsia"/>
          <w:sz w:val="28"/>
          <w:szCs w:val="28"/>
        </w:rPr>
      </w:pPr>
      <w:r>
        <w:rPr>
          <w:rFonts w:ascii="宋体" w:hAnsi="宋体" w:cs="仿宋" w:hint="eastAsia"/>
          <w:sz w:val="28"/>
          <w:szCs w:val="28"/>
        </w:rPr>
        <w:t>完成历史缩微版病案数据迁移到云平台，形成院内存储和云上备份冗余存储机制。同时将云病案平台迁移部署到云端，配合患者微信和APP提供的云病案功能和医院的CA系统，为患者提供更方便的网上病案在线浏览和下载服务</w:t>
      </w:r>
      <w:r>
        <w:rPr>
          <w:rFonts w:ascii="宋体" w:hAnsi="宋体" w:cs="仿宋" w:hint="eastAsia"/>
          <w:sz w:val="28"/>
          <w:szCs w:val="28"/>
        </w:rPr>
        <w:t>。</w:t>
      </w:r>
      <w:r>
        <w:rPr>
          <w:rFonts w:ascii="宋体" w:hAnsi="宋体" w:cs="仿宋" w:hint="eastAsia"/>
          <w:sz w:val="28"/>
          <w:szCs w:val="28"/>
        </w:rPr>
        <w:t>迁移数据量约4T，迁移服务器涉及2台。</w:t>
      </w:r>
    </w:p>
    <w:p w:rsidR="003B27B8" w:rsidRPr="00A93A79" w:rsidRDefault="003B27B8" w:rsidP="003B27B8">
      <w:pPr>
        <w:spacing w:beforeLines="50" w:before="156" w:afterLines="50" w:after="156"/>
        <w:rPr>
          <w:rFonts w:ascii="黑体" w:eastAsia="黑体" w:hAnsi="黑体" w:hint="eastAsia"/>
          <w:sz w:val="28"/>
          <w:szCs w:val="28"/>
        </w:rPr>
      </w:pPr>
      <w:r>
        <w:rPr>
          <w:rFonts w:ascii="黑体" w:eastAsia="黑体" w:hAnsi="黑体" w:hint="eastAsia"/>
          <w:sz w:val="28"/>
          <w:szCs w:val="28"/>
        </w:rPr>
        <w:t>4</w:t>
      </w:r>
      <w:r w:rsidRPr="00A93A79">
        <w:rPr>
          <w:rFonts w:ascii="黑体" w:eastAsia="黑体" w:hAnsi="黑体" w:hint="eastAsia"/>
          <w:sz w:val="28"/>
          <w:szCs w:val="28"/>
        </w:rPr>
        <w:t>.</w:t>
      </w:r>
      <w:r>
        <w:rPr>
          <w:rFonts w:ascii="黑体" w:eastAsia="黑体" w:hAnsi="黑体" w:hint="eastAsia"/>
          <w:sz w:val="28"/>
          <w:szCs w:val="28"/>
        </w:rPr>
        <w:t>数据库灾备服务迁移</w:t>
      </w:r>
    </w:p>
    <w:p w:rsidR="003B27B8" w:rsidRPr="00666BB6" w:rsidRDefault="00A81E56" w:rsidP="00666BB6">
      <w:pPr>
        <w:ind w:firstLineChars="200" w:firstLine="560"/>
        <w:rPr>
          <w:rFonts w:ascii="宋体" w:hAnsi="宋体" w:cs="仿宋"/>
          <w:sz w:val="28"/>
          <w:szCs w:val="28"/>
        </w:rPr>
      </w:pPr>
      <w:r w:rsidRPr="00666BB6">
        <w:rPr>
          <w:rFonts w:ascii="宋体" w:hAnsi="宋体" w:cs="仿宋" w:hint="eastAsia"/>
          <w:sz w:val="28"/>
          <w:szCs w:val="28"/>
        </w:rPr>
        <w:lastRenderedPageBreak/>
        <w:t>我院</w:t>
      </w:r>
      <w:r w:rsidR="00666BB6" w:rsidRPr="00666BB6">
        <w:rPr>
          <w:rFonts w:ascii="宋体" w:hAnsi="宋体" w:cs="仿宋" w:hint="eastAsia"/>
          <w:sz w:val="28"/>
          <w:szCs w:val="28"/>
        </w:rPr>
        <w:t>当前</w:t>
      </w:r>
      <w:r w:rsidRPr="00666BB6">
        <w:rPr>
          <w:rFonts w:ascii="宋体" w:hAnsi="宋体" w:cs="仿宋" w:hint="eastAsia"/>
          <w:sz w:val="28"/>
          <w:szCs w:val="28"/>
        </w:rPr>
        <w:t>已租赁联通的云资源，作为数据库灾备的服务器使用。</w:t>
      </w:r>
      <w:r w:rsidR="00173127" w:rsidRPr="00666BB6">
        <w:rPr>
          <w:rFonts w:ascii="宋体" w:hAnsi="宋体" w:cs="仿宋" w:hint="eastAsia"/>
          <w:sz w:val="28"/>
          <w:szCs w:val="28"/>
        </w:rPr>
        <w:t>本次通过灾备影像云项目租赁了新的云端存储和资源，而原来的联通云租赁项目即将到期，因此需要将之前部署在联通云上的数据库灾备服务迁移到本次租赁的云</w:t>
      </w:r>
      <w:r w:rsidR="00666BB6" w:rsidRPr="00666BB6">
        <w:rPr>
          <w:rFonts w:ascii="宋体" w:hAnsi="宋体" w:cs="仿宋" w:hint="eastAsia"/>
          <w:sz w:val="28"/>
          <w:szCs w:val="28"/>
        </w:rPr>
        <w:t>端</w:t>
      </w:r>
      <w:r w:rsidR="00173127" w:rsidRPr="00666BB6">
        <w:rPr>
          <w:rFonts w:ascii="宋体" w:hAnsi="宋体" w:cs="仿宋" w:hint="eastAsia"/>
          <w:sz w:val="28"/>
          <w:szCs w:val="28"/>
        </w:rPr>
        <w:t>服务器中。</w:t>
      </w:r>
      <w:bookmarkStart w:id="0" w:name="_GoBack"/>
      <w:bookmarkEnd w:id="0"/>
    </w:p>
    <w:sectPr w:rsidR="003B27B8" w:rsidRPr="00666B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E8B" w:rsidRDefault="00B14E8B" w:rsidP="00F55CDB">
      <w:r>
        <w:separator/>
      </w:r>
    </w:p>
  </w:endnote>
  <w:endnote w:type="continuationSeparator" w:id="0">
    <w:p w:rsidR="00B14E8B" w:rsidRDefault="00B14E8B" w:rsidP="00F5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E8B" w:rsidRDefault="00B14E8B" w:rsidP="00F55CDB">
      <w:r>
        <w:separator/>
      </w:r>
    </w:p>
  </w:footnote>
  <w:footnote w:type="continuationSeparator" w:id="0">
    <w:p w:rsidR="00B14E8B" w:rsidRDefault="00B14E8B" w:rsidP="00F55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28B"/>
    <w:rsid w:val="00173127"/>
    <w:rsid w:val="003A428B"/>
    <w:rsid w:val="003B27B8"/>
    <w:rsid w:val="00666BB6"/>
    <w:rsid w:val="00760320"/>
    <w:rsid w:val="007D6877"/>
    <w:rsid w:val="00A81E56"/>
    <w:rsid w:val="00A93A79"/>
    <w:rsid w:val="00B11AE0"/>
    <w:rsid w:val="00B14E8B"/>
    <w:rsid w:val="00D2580F"/>
    <w:rsid w:val="00F5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5C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5CDB"/>
    <w:rPr>
      <w:sz w:val="18"/>
      <w:szCs w:val="18"/>
    </w:rPr>
  </w:style>
  <w:style w:type="paragraph" w:styleId="a4">
    <w:name w:val="footer"/>
    <w:basedOn w:val="a"/>
    <w:link w:val="Char0"/>
    <w:uiPriority w:val="99"/>
    <w:unhideWhenUsed/>
    <w:rsid w:val="00F55CDB"/>
    <w:pPr>
      <w:tabs>
        <w:tab w:val="center" w:pos="4153"/>
        <w:tab w:val="right" w:pos="8306"/>
      </w:tabs>
      <w:snapToGrid w:val="0"/>
      <w:jc w:val="left"/>
    </w:pPr>
    <w:rPr>
      <w:sz w:val="18"/>
      <w:szCs w:val="18"/>
    </w:rPr>
  </w:style>
  <w:style w:type="character" w:customStyle="1" w:styleId="Char0">
    <w:name w:val="页脚 Char"/>
    <w:basedOn w:val="a0"/>
    <w:link w:val="a4"/>
    <w:uiPriority w:val="99"/>
    <w:rsid w:val="00F55CDB"/>
    <w:rPr>
      <w:sz w:val="18"/>
      <w:szCs w:val="18"/>
    </w:rPr>
  </w:style>
  <w:style w:type="paragraph" w:styleId="a5">
    <w:name w:val="Title"/>
    <w:basedOn w:val="a"/>
    <w:next w:val="a"/>
    <w:link w:val="Char1"/>
    <w:uiPriority w:val="10"/>
    <w:qFormat/>
    <w:rsid w:val="00F55CDB"/>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F55CDB"/>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5C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5CDB"/>
    <w:rPr>
      <w:sz w:val="18"/>
      <w:szCs w:val="18"/>
    </w:rPr>
  </w:style>
  <w:style w:type="paragraph" w:styleId="a4">
    <w:name w:val="footer"/>
    <w:basedOn w:val="a"/>
    <w:link w:val="Char0"/>
    <w:uiPriority w:val="99"/>
    <w:unhideWhenUsed/>
    <w:rsid w:val="00F55CDB"/>
    <w:pPr>
      <w:tabs>
        <w:tab w:val="center" w:pos="4153"/>
        <w:tab w:val="right" w:pos="8306"/>
      </w:tabs>
      <w:snapToGrid w:val="0"/>
      <w:jc w:val="left"/>
    </w:pPr>
    <w:rPr>
      <w:sz w:val="18"/>
      <w:szCs w:val="18"/>
    </w:rPr>
  </w:style>
  <w:style w:type="character" w:customStyle="1" w:styleId="Char0">
    <w:name w:val="页脚 Char"/>
    <w:basedOn w:val="a0"/>
    <w:link w:val="a4"/>
    <w:uiPriority w:val="99"/>
    <w:rsid w:val="00F55CDB"/>
    <w:rPr>
      <w:sz w:val="18"/>
      <w:szCs w:val="18"/>
    </w:rPr>
  </w:style>
  <w:style w:type="paragraph" w:styleId="a5">
    <w:name w:val="Title"/>
    <w:basedOn w:val="a"/>
    <w:next w:val="a"/>
    <w:link w:val="Char1"/>
    <w:uiPriority w:val="10"/>
    <w:qFormat/>
    <w:rsid w:val="00F55CDB"/>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F55CDB"/>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MaoDun</dc:creator>
  <cp:keywords/>
  <dc:description/>
  <cp:lastModifiedBy>MaoDun</cp:lastModifiedBy>
  <cp:revision>8</cp:revision>
  <dcterms:created xsi:type="dcterms:W3CDTF">2021-12-27T13:07:00Z</dcterms:created>
  <dcterms:modified xsi:type="dcterms:W3CDTF">2021-12-27T13:19:00Z</dcterms:modified>
</cp:coreProperties>
</file>